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04" w:rsidRDefault="00E60B95">
      <w:pPr>
        <w:pStyle w:val="Heading1"/>
        <w:jc w:val="center"/>
        <w:rPr>
          <w:rFonts w:ascii="PT Sans Narrow" w:hAnsi="PT Sans Narrow"/>
          <w:b w:val="0"/>
          <w:bCs w:val="0"/>
          <w:color w:val="333333"/>
          <w:sz w:val="40"/>
        </w:rPr>
      </w:pPr>
      <w:r>
        <w:rPr>
          <w:rFonts w:ascii="PT Sans Narrow" w:hAnsi="PT Sans Narrow"/>
          <w:b w:val="0"/>
          <w:bCs w:val="0"/>
          <w:color w:val="333333"/>
          <w:sz w:val="40"/>
        </w:rPr>
        <w:t>О сроках проведения государственной итоговой аттестации в форме ЕГЭ, ГВЭ-11 в 2025 году</w:t>
      </w:r>
    </w:p>
    <w:p w:rsidR="00B97C04" w:rsidRDefault="00E60B95">
      <w:pPr>
        <w:pStyle w:val="Textbody"/>
        <w:spacing w:after="120"/>
        <w:jc w:val="both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ab/>
        <w:t xml:space="preserve">Приказом Министерства просвещения Российской Федерации и Федеральной службы по надзору в сфере </w:t>
      </w:r>
      <w:r>
        <w:rPr>
          <w:rFonts w:ascii="Helvetica Neue" w:hAnsi="Helvetica Neue"/>
          <w:color w:val="333333"/>
          <w:sz w:val="17"/>
        </w:rPr>
        <w:t>образования и науки от 11 ноября 2024 года № 787/2089 утверждены единое расписание и продолжительность проведения единого государственного экзамена по каждому учебному предмету в 2025 году.</w:t>
      </w:r>
    </w:p>
    <w:p w:rsidR="00B97C04" w:rsidRDefault="00E60B95">
      <w:pPr>
        <w:pStyle w:val="Textbody"/>
        <w:spacing w:after="120"/>
        <w:jc w:val="both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ab/>
        <w:t>Приказом Министерства просвещения Российской Федерации и Федераль</w:t>
      </w:r>
      <w:r>
        <w:rPr>
          <w:rFonts w:ascii="Helvetica Neue" w:hAnsi="Helvetica Neue"/>
          <w:color w:val="333333"/>
          <w:sz w:val="17"/>
        </w:rPr>
        <w:t>ной службы по надзору в сфере образования и науки от 11 ноября 2024 года № 789/2091 утверждены единое расписание и продолжительность проведения государственного выпускного экзамена по образовательным программам основного общего и среднего общего образовани</w:t>
      </w:r>
      <w:r>
        <w:rPr>
          <w:rFonts w:ascii="Helvetica Neue" w:hAnsi="Helvetica Neue"/>
          <w:color w:val="333333"/>
          <w:sz w:val="17"/>
        </w:rPr>
        <w:t>я по каждому учебному предмету в 2025 году.</w:t>
      </w:r>
    </w:p>
    <w:p w:rsidR="00B97C04" w:rsidRDefault="00B97C04">
      <w:pPr>
        <w:pStyle w:val="Textbody"/>
        <w:spacing w:after="120"/>
      </w:pPr>
      <w:hyperlink r:id="rId6" w:history="1">
        <w:r w:rsidR="00E60B95">
          <w:rPr>
            <w:rFonts w:ascii="Helvetica Neue" w:hAnsi="Helvetica Neue"/>
            <w:b/>
            <w:color w:val="0088CC"/>
            <w:sz w:val="17"/>
          </w:rPr>
          <w:t>Расписание проведения ЕГЭ, ГВЭ-11</w:t>
        </w:r>
      </w:hyperlink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ЕГЭ и ГВЭ-11 по всем учебным предметам начинается в 10.00 по местному времени.</w:t>
      </w:r>
    </w:p>
    <w:p w:rsidR="00B97C04" w:rsidRDefault="00E60B95">
      <w:pPr>
        <w:pStyle w:val="Textbody"/>
        <w:spacing w:after="120"/>
        <w:rPr>
          <w:rFonts w:ascii="Helvetica Neue" w:hAnsi="Helvetica Neue"/>
          <w:b/>
          <w:color w:val="22272F"/>
          <w:sz w:val="17"/>
          <w:shd w:val="clear" w:color="auto" w:fill="FFFFFF"/>
        </w:rPr>
      </w:pPr>
      <w:r>
        <w:rPr>
          <w:rFonts w:ascii="Helvetica Neue" w:hAnsi="Helvetica Neue"/>
          <w:b/>
          <w:color w:val="22272F"/>
          <w:sz w:val="17"/>
          <w:shd w:val="clear" w:color="auto" w:fill="FFFFFF"/>
        </w:rPr>
        <w:t>Продолжительность ЕГЭ со</w:t>
      </w:r>
      <w:r>
        <w:rPr>
          <w:rFonts w:ascii="Helvetica Neue" w:hAnsi="Helvetica Neue"/>
          <w:b/>
          <w:color w:val="22272F"/>
          <w:sz w:val="17"/>
          <w:shd w:val="clear" w:color="auto" w:fill="FFFFFF"/>
        </w:rPr>
        <w:t>ставляет: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по биологии, информатике, литературе, математике профильного уровня, физике - 3 часа 55 минут (235 минут);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22272F"/>
          <w:sz w:val="17"/>
          <w:shd w:val="clear" w:color="auto" w:fill="FFFFFF"/>
        </w:rPr>
      </w:pPr>
      <w:r>
        <w:rPr>
          <w:rFonts w:ascii="Helvetica Neue" w:hAnsi="Helvetica Neue"/>
          <w:color w:val="22272F"/>
          <w:sz w:val="17"/>
          <w:shd w:val="clear" w:color="auto" w:fill="FFFFFF"/>
        </w:rPr>
        <w:t>по истории, обществознанию, русскому языку, химии - 3 часа 30 минут (210 минут);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proofErr w:type="gramStart"/>
      <w:r>
        <w:rPr>
          <w:rFonts w:ascii="Helvetica Neue" w:hAnsi="Helvetica Neue"/>
          <w:color w:val="333333"/>
          <w:sz w:val="17"/>
        </w:rPr>
        <w:t xml:space="preserve">по иностранным языкам (английский, испанский, немецкий, </w:t>
      </w:r>
      <w:r>
        <w:rPr>
          <w:rFonts w:ascii="Helvetica Neue" w:hAnsi="Helvetica Neue"/>
          <w:color w:val="333333"/>
          <w:sz w:val="17"/>
        </w:rPr>
        <w:t>французский) (письменная часть) - 3 часа 10 минут (190 минут);</w:t>
      </w:r>
      <w:proofErr w:type="gramEnd"/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по географии, иностранному языку (</w:t>
      </w:r>
      <w:proofErr w:type="gramStart"/>
      <w:r>
        <w:rPr>
          <w:rFonts w:ascii="Helvetica Neue" w:hAnsi="Helvetica Neue"/>
          <w:color w:val="333333"/>
          <w:sz w:val="17"/>
        </w:rPr>
        <w:t>китайский</w:t>
      </w:r>
      <w:proofErr w:type="gramEnd"/>
      <w:r>
        <w:rPr>
          <w:rFonts w:ascii="Helvetica Neue" w:hAnsi="Helvetica Neue"/>
          <w:color w:val="333333"/>
          <w:sz w:val="17"/>
        </w:rPr>
        <w:t>) (письменная часть), математике базового уровня - 3 часа (180 минут);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proofErr w:type="gramStart"/>
      <w:r>
        <w:rPr>
          <w:rFonts w:ascii="Helvetica Neue" w:hAnsi="Helvetica Neue"/>
          <w:color w:val="333333"/>
          <w:sz w:val="17"/>
        </w:rPr>
        <w:t>по иностранным языкам (английский, испанский, немецкий, французский) (устная ча</w:t>
      </w:r>
      <w:r>
        <w:rPr>
          <w:rFonts w:ascii="Helvetica Neue" w:hAnsi="Helvetica Neue"/>
          <w:color w:val="333333"/>
          <w:sz w:val="17"/>
        </w:rPr>
        <w:t>сть) - 17 минут;</w:t>
      </w:r>
      <w:proofErr w:type="gramEnd"/>
    </w:p>
    <w:p w:rsidR="00B97C04" w:rsidRDefault="00E60B95">
      <w:pPr>
        <w:pStyle w:val="Textbody"/>
        <w:spacing w:after="120"/>
        <w:rPr>
          <w:rFonts w:ascii="Helvetica Neue" w:hAnsi="Helvetica Neue"/>
          <w:color w:val="22272F"/>
          <w:sz w:val="17"/>
          <w:shd w:val="clear" w:color="auto" w:fill="FFFFFF"/>
        </w:rPr>
      </w:pPr>
      <w:r>
        <w:rPr>
          <w:rFonts w:ascii="Helvetica Neue" w:hAnsi="Helvetica Neue"/>
          <w:color w:val="22272F"/>
          <w:sz w:val="17"/>
          <w:shd w:val="clear" w:color="auto" w:fill="FFFFFF"/>
        </w:rPr>
        <w:t>по иностранному языку (</w:t>
      </w:r>
      <w:proofErr w:type="gramStart"/>
      <w:r>
        <w:rPr>
          <w:rFonts w:ascii="Helvetica Neue" w:hAnsi="Helvetica Neue"/>
          <w:color w:val="22272F"/>
          <w:sz w:val="17"/>
          <w:shd w:val="clear" w:color="auto" w:fill="FFFFFF"/>
        </w:rPr>
        <w:t>китайский</w:t>
      </w:r>
      <w:proofErr w:type="gramEnd"/>
      <w:r>
        <w:rPr>
          <w:rFonts w:ascii="Helvetica Neue" w:hAnsi="Helvetica Neue"/>
          <w:color w:val="22272F"/>
          <w:sz w:val="17"/>
          <w:shd w:val="clear" w:color="auto" w:fill="FFFFFF"/>
        </w:rPr>
        <w:t>) (устная часть) - 14 минут.</w:t>
      </w:r>
    </w:p>
    <w:p w:rsidR="00B97C04" w:rsidRDefault="00E60B95">
      <w:pPr>
        <w:pStyle w:val="Textbody"/>
        <w:spacing w:after="120"/>
        <w:rPr>
          <w:rFonts w:ascii="Helvetica Neue" w:hAnsi="Helvetica Neue"/>
          <w:b/>
          <w:color w:val="22272F"/>
          <w:sz w:val="17"/>
          <w:shd w:val="clear" w:color="auto" w:fill="FFFFFF"/>
        </w:rPr>
      </w:pPr>
      <w:r>
        <w:rPr>
          <w:rFonts w:ascii="Helvetica Neue" w:hAnsi="Helvetica Neue"/>
          <w:b/>
          <w:color w:val="22272F"/>
          <w:sz w:val="17"/>
          <w:shd w:val="clear" w:color="auto" w:fill="FFFFFF"/>
        </w:rPr>
        <w:t>Продолжительность ГЭВ-11 составляет: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по математике и русскому языку - 3 часа 55 минут (235 минут);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при проведении ГВЭ-11 в устной форме продолжительность подготовки ответов на во</w:t>
      </w:r>
      <w:r>
        <w:rPr>
          <w:rFonts w:ascii="Helvetica Neue" w:hAnsi="Helvetica Neue"/>
          <w:color w:val="333333"/>
          <w:sz w:val="17"/>
        </w:rPr>
        <w:t>просы заданий КИМ по математике составляет 1 час 30 минут (90 минут), по русскому языку - 1 час (60 минут).</w:t>
      </w:r>
    </w:p>
    <w:p w:rsidR="00B97C04" w:rsidRDefault="00E60B95">
      <w:pPr>
        <w:pStyle w:val="Textbody"/>
        <w:spacing w:after="120"/>
        <w:rPr>
          <w:rFonts w:ascii="Helvetica Neue" w:hAnsi="Helvetica Neue"/>
          <w:b/>
          <w:i/>
          <w:color w:val="333333"/>
          <w:sz w:val="17"/>
        </w:rPr>
      </w:pPr>
      <w:r>
        <w:rPr>
          <w:rFonts w:ascii="Helvetica Neue" w:hAnsi="Helvetica Neue"/>
          <w:b/>
          <w:i/>
          <w:color w:val="333333"/>
          <w:sz w:val="17"/>
        </w:rPr>
        <w:t>Допускается использование участниками ЕГЭ следующих средств обучения и воспитания по соответствующим учебным предметам: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proofErr w:type="gramStart"/>
      <w:r>
        <w:rPr>
          <w:rFonts w:ascii="Helvetica Neue" w:hAnsi="Helvetica Neue"/>
          <w:b/>
          <w:color w:val="333333"/>
          <w:sz w:val="17"/>
        </w:rPr>
        <w:t>по биологии</w:t>
      </w:r>
      <w:r>
        <w:rPr>
          <w:rFonts w:ascii="Helvetica Neue" w:hAnsi="Helvetica Neue"/>
          <w:color w:val="333333"/>
          <w:sz w:val="17"/>
        </w:rPr>
        <w:t> - непрограммируе</w:t>
      </w:r>
      <w:r>
        <w:rPr>
          <w:rFonts w:ascii="Helvetica Neue" w:hAnsi="Helvetica Neue"/>
          <w:color w:val="333333"/>
          <w:sz w:val="17"/>
        </w:rPr>
        <w:t>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Helvetica Neue" w:hAnsi="Helvetica Neue"/>
          <w:color w:val="333333"/>
          <w:sz w:val="17"/>
        </w:rPr>
        <w:t>sin</w:t>
      </w:r>
      <w:proofErr w:type="spellEnd"/>
      <w:r>
        <w:rPr>
          <w:rFonts w:ascii="Helvetica Neue" w:hAnsi="Helvetica Neue"/>
          <w:color w:val="333333"/>
          <w:sz w:val="17"/>
        </w:rPr>
        <w:t xml:space="preserve">, </w:t>
      </w:r>
      <w:proofErr w:type="spellStart"/>
      <w:r>
        <w:rPr>
          <w:rFonts w:ascii="Helvetica Neue" w:hAnsi="Helvetica Neue"/>
          <w:color w:val="333333"/>
          <w:sz w:val="17"/>
        </w:rPr>
        <w:t>cos</w:t>
      </w:r>
      <w:proofErr w:type="spellEnd"/>
      <w:r>
        <w:rPr>
          <w:rFonts w:ascii="Helvetica Neue" w:hAnsi="Helvetica Neue"/>
          <w:color w:val="333333"/>
          <w:sz w:val="17"/>
        </w:rPr>
        <w:t xml:space="preserve">, </w:t>
      </w:r>
      <w:proofErr w:type="spellStart"/>
      <w:r>
        <w:rPr>
          <w:rFonts w:ascii="Helvetica Neue" w:hAnsi="Helvetica Neue"/>
          <w:color w:val="333333"/>
          <w:sz w:val="17"/>
        </w:rPr>
        <w:t>tg</w:t>
      </w:r>
      <w:proofErr w:type="spellEnd"/>
      <w:r>
        <w:rPr>
          <w:rFonts w:ascii="Helvetica Neue" w:hAnsi="Helvetica Neue"/>
          <w:color w:val="333333"/>
          <w:sz w:val="17"/>
        </w:rPr>
        <w:t xml:space="preserve">, </w:t>
      </w:r>
      <w:proofErr w:type="spellStart"/>
      <w:r>
        <w:rPr>
          <w:rFonts w:ascii="Helvetica Neue" w:hAnsi="Helvetica Neue"/>
          <w:color w:val="333333"/>
          <w:sz w:val="17"/>
        </w:rPr>
        <w:t>ctg</w:t>
      </w:r>
      <w:proofErr w:type="spellEnd"/>
      <w:r>
        <w:rPr>
          <w:rFonts w:ascii="Helvetica Neue" w:hAnsi="Helvetica Neue"/>
          <w:color w:val="333333"/>
          <w:sz w:val="17"/>
        </w:rPr>
        <w:t xml:space="preserve">, </w:t>
      </w:r>
      <w:proofErr w:type="spellStart"/>
      <w:r>
        <w:rPr>
          <w:rFonts w:ascii="Helvetica Neue" w:hAnsi="Helvetica Neue"/>
          <w:color w:val="333333"/>
          <w:sz w:val="17"/>
        </w:rPr>
        <w:t>arcsin</w:t>
      </w:r>
      <w:proofErr w:type="spellEnd"/>
      <w:r>
        <w:rPr>
          <w:rFonts w:ascii="Helvetica Neue" w:hAnsi="Helvetica Neue"/>
          <w:color w:val="333333"/>
          <w:sz w:val="17"/>
        </w:rPr>
        <w:t xml:space="preserve">, </w:t>
      </w:r>
      <w:proofErr w:type="spellStart"/>
      <w:r>
        <w:rPr>
          <w:rFonts w:ascii="Helvetica Neue" w:hAnsi="Helvetica Neue"/>
          <w:color w:val="333333"/>
          <w:sz w:val="17"/>
        </w:rPr>
        <w:t>arccos</w:t>
      </w:r>
      <w:proofErr w:type="spellEnd"/>
      <w:r>
        <w:rPr>
          <w:rFonts w:ascii="Helvetica Neue" w:hAnsi="Helvetica Neue"/>
          <w:color w:val="333333"/>
          <w:sz w:val="17"/>
        </w:rPr>
        <w:t xml:space="preserve">, </w:t>
      </w:r>
      <w:proofErr w:type="spellStart"/>
      <w:r>
        <w:rPr>
          <w:rFonts w:ascii="Helvetica Neue" w:hAnsi="Helvetica Neue"/>
          <w:color w:val="333333"/>
          <w:sz w:val="17"/>
        </w:rPr>
        <w:t>arctg</w:t>
      </w:r>
      <w:proofErr w:type="spellEnd"/>
      <w:r>
        <w:rPr>
          <w:rFonts w:ascii="Helvetica Neue" w:hAnsi="Helvetica Neue"/>
          <w:color w:val="333333"/>
          <w:sz w:val="17"/>
        </w:rPr>
        <w:t>), при этом не осуществляющий функции средства</w:t>
      </w:r>
      <w:r>
        <w:rPr>
          <w:rFonts w:ascii="Helvetica Neue" w:hAnsi="Helvetica Neue"/>
          <w:color w:val="333333"/>
          <w:sz w:val="17"/>
        </w:rPr>
        <w:t xml:space="preserve">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калькулятор);</w:t>
      </w:r>
      <w:proofErr w:type="gramEnd"/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по географии</w:t>
      </w:r>
      <w:r>
        <w:rPr>
          <w:rFonts w:ascii="Helvetica Neue" w:hAnsi="Helvetica Neue"/>
          <w:color w:val="333333"/>
          <w:sz w:val="17"/>
        </w:rPr>
        <w:t> - непрограммируемый калькулятор;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proofErr w:type="gramStart"/>
      <w:r>
        <w:rPr>
          <w:rFonts w:ascii="Helvetica Neue" w:hAnsi="Helvetica Neue"/>
          <w:b/>
          <w:color w:val="333333"/>
          <w:sz w:val="17"/>
        </w:rPr>
        <w:t>по иностранным языкам</w:t>
      </w:r>
      <w:r>
        <w:rPr>
          <w:rFonts w:ascii="Helvetica Neue" w:hAnsi="Helvetica Neue"/>
          <w:color w:val="333333"/>
          <w:sz w:val="17"/>
        </w:rPr>
        <w:t> (англ</w:t>
      </w:r>
      <w:r>
        <w:rPr>
          <w:rFonts w:ascii="Helvetica Neue" w:hAnsi="Helvetica Neue"/>
          <w:color w:val="333333"/>
          <w:sz w:val="17"/>
        </w:rPr>
        <w:t>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>
        <w:rPr>
          <w:rFonts w:ascii="Helvetica Neue" w:hAnsi="Helvetica Neue"/>
          <w:color w:val="333333"/>
          <w:sz w:val="17"/>
        </w:rPr>
        <w:t>Аудирование</w:t>
      </w:r>
      <w:proofErr w:type="spellEnd"/>
      <w:r>
        <w:rPr>
          <w:rFonts w:ascii="Helvetica Neue" w:hAnsi="Helvetica Neue"/>
          <w:color w:val="333333"/>
          <w:sz w:val="17"/>
        </w:rPr>
        <w:t>» КИМ; компьютерная техника, не имеющая доступа к ин</w:t>
      </w:r>
      <w:r>
        <w:rPr>
          <w:rFonts w:ascii="Helvetica Neue" w:hAnsi="Helvetica Neue"/>
          <w:color w:val="333333"/>
          <w:sz w:val="17"/>
        </w:rPr>
        <w:t xml:space="preserve">формационно-телекоммуникационной сети «Интернет»; </w:t>
      </w:r>
      <w:proofErr w:type="spellStart"/>
      <w:r>
        <w:rPr>
          <w:rFonts w:ascii="Helvetica Neue" w:hAnsi="Helvetica Neue"/>
          <w:color w:val="333333"/>
          <w:sz w:val="17"/>
        </w:rPr>
        <w:t>аудиогарнитура</w:t>
      </w:r>
      <w:proofErr w:type="spellEnd"/>
      <w:r>
        <w:rPr>
          <w:rFonts w:ascii="Helvetica Neue" w:hAnsi="Helvetica Neue"/>
          <w:color w:val="333333"/>
          <w:sz w:val="17"/>
        </w:rPr>
        <w:t xml:space="preserve"> для выполнения заданий КИМ, предусматривающих устные ответы;</w:t>
      </w:r>
      <w:proofErr w:type="gramEnd"/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по информатике</w:t>
      </w:r>
      <w:r>
        <w:rPr>
          <w:rFonts w:ascii="Helvetica Neue" w:hAnsi="Helvetica Neue"/>
          <w:color w:val="333333"/>
          <w:sz w:val="17"/>
        </w:rPr>
        <w:t> - компьютерная техника, не имеющая доступа к информационно-телекоммуникационной сети «Интернет», с установленным пр</w:t>
      </w:r>
      <w:r>
        <w:rPr>
          <w:rFonts w:ascii="Helvetica Neue" w:hAnsi="Helvetica Neue"/>
          <w:color w:val="333333"/>
          <w:sz w:val="17"/>
        </w:rPr>
        <w:t>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по литературе</w:t>
      </w:r>
      <w:r>
        <w:rPr>
          <w:rFonts w:ascii="Helvetica Neue" w:hAnsi="Helvetica Neue"/>
          <w:color w:val="333333"/>
          <w:sz w:val="17"/>
        </w:rPr>
        <w:t> - орфографический словарь, позволяющий устанавливать нормативное написание слов;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по математике</w:t>
      </w:r>
      <w:r>
        <w:rPr>
          <w:rFonts w:ascii="Helvetica Neue" w:hAnsi="Helvetica Neue"/>
          <w:color w:val="333333"/>
          <w:sz w:val="17"/>
        </w:rPr>
        <w:t xml:space="preserve"> - </w:t>
      </w:r>
      <w:r>
        <w:rPr>
          <w:rFonts w:ascii="Helvetica Neue" w:hAnsi="Helvetica Neue"/>
          <w:color w:val="333333"/>
          <w:sz w:val="17"/>
        </w:rPr>
        <w:t>линейка, не содержащая справочной информации (далее - линейка), для построения чертежей и рисунков;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по физике</w:t>
      </w:r>
      <w:r>
        <w:rPr>
          <w:rFonts w:ascii="Helvetica Neue" w:hAnsi="Helvetica Neue"/>
          <w:color w:val="333333"/>
          <w:sz w:val="17"/>
        </w:rPr>
        <w:t> - линейка для построения графиков и схем; непрограммируемый калькулятор;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по химии</w:t>
      </w:r>
      <w:r>
        <w:rPr>
          <w:rFonts w:ascii="Helvetica Neue" w:hAnsi="Helvetica Neue"/>
          <w:color w:val="333333"/>
          <w:sz w:val="17"/>
        </w:rPr>
        <w:t xml:space="preserve"> - непрограммируемый калькулятор; Периодическая система </w:t>
      </w:r>
      <w:r>
        <w:rPr>
          <w:rFonts w:ascii="Helvetica Neue" w:hAnsi="Helvetica Neue"/>
          <w:color w:val="333333"/>
          <w:sz w:val="17"/>
        </w:rPr>
        <w:t>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В день проведения ЕГЭ на средствах обучения и воспитания </w:t>
      </w:r>
      <w:r>
        <w:rPr>
          <w:rFonts w:ascii="Helvetica Neue" w:hAnsi="Helvetica Neue"/>
          <w:b/>
          <w:color w:val="333333"/>
          <w:sz w:val="17"/>
        </w:rPr>
        <w:t>не допускается</w:t>
      </w:r>
      <w:r>
        <w:rPr>
          <w:rFonts w:ascii="Helvetica Neue" w:hAnsi="Helvetica Neue"/>
          <w:color w:val="333333"/>
          <w:sz w:val="17"/>
        </w:rPr>
        <w:t> делать пометки, относящиеся к содержанию задани</w:t>
      </w:r>
      <w:r>
        <w:rPr>
          <w:rFonts w:ascii="Helvetica Neue" w:hAnsi="Helvetica Neue"/>
          <w:color w:val="333333"/>
          <w:sz w:val="17"/>
        </w:rPr>
        <w:t>й КИМ по учебным предметам.</w:t>
      </w:r>
    </w:p>
    <w:p w:rsidR="00B97C04" w:rsidRDefault="00E60B95">
      <w:pPr>
        <w:pStyle w:val="Textbody"/>
        <w:spacing w:after="120"/>
        <w:rPr>
          <w:rFonts w:ascii="Helvetica Neue" w:hAnsi="Helvetica Neue"/>
          <w:b/>
          <w:i/>
          <w:color w:val="333333"/>
          <w:sz w:val="17"/>
        </w:rPr>
      </w:pPr>
      <w:r>
        <w:rPr>
          <w:rFonts w:ascii="Helvetica Neue" w:hAnsi="Helvetica Neue"/>
          <w:b/>
          <w:i/>
          <w:color w:val="333333"/>
          <w:sz w:val="17"/>
        </w:rPr>
        <w:t>Допускается использование участниками ГВЭ-11 следующих средств обучения и воспитания по соответствующим учебным предметам: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по математике </w:t>
      </w:r>
      <w:r>
        <w:rPr>
          <w:rFonts w:ascii="Helvetica Neue" w:hAnsi="Helvetica Neue"/>
          <w:color w:val="333333"/>
          <w:sz w:val="17"/>
        </w:rPr>
        <w:t>- линейка для построения чертежей и рисунков; справочные материалы, содержащие основные фор</w:t>
      </w:r>
      <w:r>
        <w:rPr>
          <w:rFonts w:ascii="Helvetica Neue" w:hAnsi="Helvetica Neue"/>
          <w:color w:val="333333"/>
          <w:sz w:val="17"/>
        </w:rPr>
        <w:t>мулы курса математики образовательной программы основного общего образования;</w:t>
      </w:r>
    </w:p>
    <w:p w:rsidR="00B97C04" w:rsidRDefault="00E60B95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lastRenderedPageBreak/>
        <w:t>по русскому языку </w:t>
      </w:r>
      <w:r>
        <w:rPr>
          <w:rFonts w:ascii="Helvetica Neue" w:hAnsi="Helvetica Neue"/>
          <w:color w:val="333333"/>
          <w:sz w:val="17"/>
        </w:rPr>
        <w:t>- орфографический и толковый словари, позволяющие устанавливать нормативное написание слов и определять значения лексической единицы.</w:t>
      </w:r>
    </w:p>
    <w:p w:rsidR="00B97C04" w:rsidRDefault="00B97C04">
      <w:pPr>
        <w:pStyle w:val="Textbody"/>
        <w:jc w:val="center"/>
      </w:pPr>
    </w:p>
    <w:sectPr w:rsidR="00B97C04" w:rsidSect="00B97C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95" w:rsidRDefault="00E60B95" w:rsidP="00B97C04">
      <w:r>
        <w:separator/>
      </w:r>
    </w:p>
  </w:endnote>
  <w:endnote w:type="continuationSeparator" w:id="0">
    <w:p w:rsidR="00E60B95" w:rsidRDefault="00E60B95" w:rsidP="00B9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Droid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95" w:rsidRDefault="00E60B95" w:rsidP="00B97C04">
      <w:r w:rsidRPr="00B97C04">
        <w:rPr>
          <w:color w:val="000000"/>
        </w:rPr>
        <w:separator/>
      </w:r>
    </w:p>
  </w:footnote>
  <w:footnote w:type="continuationSeparator" w:id="0">
    <w:p w:rsidR="00E60B95" w:rsidRDefault="00E60B95" w:rsidP="00B97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C04"/>
    <w:rsid w:val="00B641C5"/>
    <w:rsid w:val="00B97C04"/>
    <w:rsid w:val="00E6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7C04"/>
  </w:style>
  <w:style w:type="paragraph" w:customStyle="1" w:styleId="Heading">
    <w:name w:val="Heading"/>
    <w:basedOn w:val="Standard"/>
    <w:next w:val="Textbody"/>
    <w:rsid w:val="00B97C0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97C04"/>
    <w:pPr>
      <w:spacing w:after="140" w:line="276" w:lineRule="auto"/>
    </w:pPr>
  </w:style>
  <w:style w:type="paragraph" w:styleId="a3">
    <w:name w:val="List"/>
    <w:basedOn w:val="Textbody"/>
    <w:rsid w:val="00B97C04"/>
  </w:style>
  <w:style w:type="paragraph" w:customStyle="1" w:styleId="Caption">
    <w:name w:val="Caption"/>
    <w:basedOn w:val="Standard"/>
    <w:rsid w:val="00B97C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7C04"/>
    <w:pPr>
      <w:suppressLineNumbers/>
    </w:pPr>
  </w:style>
  <w:style w:type="paragraph" w:customStyle="1" w:styleId="Heading1">
    <w:name w:val="Heading 1"/>
    <w:basedOn w:val="Heading"/>
    <w:next w:val="Textbody"/>
    <w:rsid w:val="00B97C04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customStyle="1" w:styleId="Internetlink">
    <w:name w:val="Internet link"/>
    <w:rsid w:val="00B97C04"/>
    <w:rPr>
      <w:color w:val="000080"/>
      <w:u w:val="single"/>
    </w:rPr>
  </w:style>
  <w:style w:type="character" w:customStyle="1" w:styleId="VisitedInternetLink">
    <w:name w:val="Visited Internet Link"/>
    <w:rsid w:val="00B97C04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.saratov.gov.ru/&#1056;&#1072;&#1089;&#1087;&#1080;&#1089;&#1072;&#1085;&#1080;&#1077;%20&#1045;&#1043;&#1069;%202025%20&#1075;&#1086;&#1076;&#1072;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633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2024-10-25T09:13:00Z</dcterms:created>
  <dcterms:modified xsi:type="dcterms:W3CDTF">2025-01-09T16:15:00Z</dcterms:modified>
</cp:coreProperties>
</file>